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BB" w:rsidRDefault="00C02ABB" w:rsidP="00C02ABB">
      <w:pPr>
        <w:pStyle w:val="Nadpis1"/>
        <w:numPr>
          <w:ilvl w:val="0"/>
          <w:numId w:val="4"/>
        </w:numPr>
      </w:pPr>
      <w:bookmarkStart w:id="0" w:name="_Toc510694956"/>
      <w:bookmarkStart w:id="1" w:name="_GoBack"/>
      <w:bookmarkEnd w:id="1"/>
      <w:r>
        <w:t>Vzor: Žádost o informace o smlouvě o dodávkách energií</w:t>
      </w:r>
      <w:bookmarkEnd w:id="0"/>
    </w:p>
    <w:p w:rsidR="00C02ABB" w:rsidRDefault="00C02ABB" w:rsidP="00C02ABB"/>
    <w:p w:rsidR="00C02ABB" w:rsidRDefault="00C02ABB" w:rsidP="00C02ABB">
      <w:r>
        <w:t>Obchodník s elektřinou povinen při provádění úkonů nezbytných k uskutečnění volby nebo změny dodavatele elektřiny uvádět pravdivé a úplné informace a na žádost Energetického regulačního úřadu předložit údaje a podklady sloužící k jejich ověření. Tato povinnost mu vyplývá z tzv. Energetického zákona.</w:t>
      </w:r>
    </w:p>
    <w:p w:rsidR="00C02ABB" w:rsidRDefault="00C02ABB" w:rsidP="00C02ABB">
      <w:r>
        <w:t>V praxi se nezřídka stává, že spotřebitelé, kteří se z jakéhokoliv důvodu rozhodují či již rozhodli ke změně stávajícího dodavatele energií, nemohou učinit informované rozhodnutí o této změně bez toho, aby jim jejich stávající dodavatel sdělil informace o jejich stávajícím smluvním vztahu, např. datum ukončení smluvního vztahu u smluv uzavřených na dobu určitou… Mohou nastat také případy, kdy spotřebitel nemá k dispozici své stávající smlouvy a to buď z toho důvodu, že je ztratil, nebo o ně přišel při jednání s podomním obchodníkem z konkurenční společnosti. Bohužel i s takovými praktikami se spotřebitel může setkat.</w:t>
      </w:r>
    </w:p>
    <w:p w:rsidR="00C02ABB" w:rsidRDefault="00C02ABB" w:rsidP="00C02ABB">
      <w:r>
        <w:t>Před změnou dodavatele energií se vyplatí pečlivě zvážit nabídku budoucího dodavatele, ale i podmínky ukončení smlouvy s tím stávajícím. Ne každá změna se totiž musí vyplatit a není radno spoléhat pouze na informace, které nám sdělují podomní obchodníci s energiemi, či různí zprostředkovatelé – energetičtí poradci. Spotřebitel by před uzavřením nové smlouvy měl s určitostí vědět minimálně tyto informace:</w:t>
      </w:r>
    </w:p>
    <w:p w:rsidR="00C02ABB" w:rsidRDefault="00C02ABB" w:rsidP="00C02ABB">
      <w:pPr>
        <w:pStyle w:val="Odstavecseseznamem"/>
        <w:numPr>
          <w:ilvl w:val="0"/>
          <w:numId w:val="3"/>
        </w:numPr>
      </w:pPr>
      <w:r>
        <w:t xml:space="preserve">Zda je jeho stávající smlouva smlouvou na dobu neurčitou či určitou, </w:t>
      </w:r>
    </w:p>
    <w:p w:rsidR="00C02ABB" w:rsidRDefault="00C02ABB" w:rsidP="00C02ABB">
      <w:pPr>
        <w:pStyle w:val="Odstavecseseznamem"/>
        <w:numPr>
          <w:ilvl w:val="0"/>
          <w:numId w:val="3"/>
        </w:numPr>
      </w:pPr>
      <w:r>
        <w:t xml:space="preserve">Kdy a v jakých lhůtách ji může vypovědět </w:t>
      </w:r>
    </w:p>
    <w:p w:rsidR="00C02ABB" w:rsidRDefault="00C02ABB" w:rsidP="00C02ABB">
      <w:pPr>
        <w:pStyle w:val="Odstavecseseznamem"/>
        <w:numPr>
          <w:ilvl w:val="0"/>
          <w:numId w:val="3"/>
        </w:numPr>
      </w:pPr>
      <w:r>
        <w:t xml:space="preserve">zda je pro případ předčasného ukončení řádně sjednána povinnost zaplatit smluvní pokutu či jiné poplatky. </w:t>
      </w:r>
    </w:p>
    <w:p w:rsidR="00C02ABB" w:rsidRDefault="00C02ABB" w:rsidP="00C02ABB">
      <w:r>
        <w:t>Stejné informace by spotřebitel měl vyžadovat od případného budoucího dodavatele!!! Stávající i budoucí dodavatel jsou povinni sdělit odběrateli na jeho žádost pravdivé a úplné údaje. Pokud tyto údaje nevíte, či nemáte k dispozici smlouvu, ze které by bylo možné je vyčíst. Vyžádejte si je pomocí níže uvedeného vzoru.</w:t>
      </w:r>
    </w:p>
    <w:p w:rsidR="00C02ABB" w:rsidRDefault="00C02ABB" w:rsidP="00C02ABB">
      <w:r>
        <w:t>TIP: Řadu výše uvedených informací může spotřebitel zjistit také na dálku přes internet v případě, že má smlouvu uzavřenou s dodavatelem, který umožňuje správu a komunikaci přes internet.</w:t>
      </w:r>
    </w:p>
    <w:p w:rsidR="00C02ABB" w:rsidRDefault="00C02ABB" w:rsidP="00C02ABB"/>
    <w:p w:rsidR="00C02ABB" w:rsidRDefault="00C02ABB" w:rsidP="00C02ABB">
      <w:pPr>
        <w:spacing w:line="240" w:lineRule="auto"/>
        <w:rPr>
          <w:b/>
        </w:rPr>
      </w:pPr>
    </w:p>
    <w:p w:rsidR="00C02ABB" w:rsidRDefault="00C02ABB" w:rsidP="00C02ABB">
      <w:pPr>
        <w:spacing w:line="240" w:lineRule="auto"/>
        <w:rPr>
          <w:b/>
        </w:rPr>
      </w:pPr>
      <w:r>
        <w:rPr>
          <w:b/>
        </w:rPr>
        <w:t>Dodavatel:</w:t>
      </w:r>
    </w:p>
    <w:p w:rsidR="00C02ABB" w:rsidRDefault="00C02ABB" w:rsidP="00C02ABB">
      <w:pPr>
        <w:spacing w:line="240" w:lineRule="auto"/>
      </w:pPr>
      <w:r>
        <w:t>Název/obchodní firma</w:t>
      </w:r>
    </w:p>
    <w:p w:rsidR="00C02ABB" w:rsidRDefault="00C02ABB" w:rsidP="00C02ABB">
      <w:pPr>
        <w:spacing w:line="240" w:lineRule="auto"/>
        <w:rPr>
          <w:b/>
          <w:u w:val="single"/>
        </w:rPr>
      </w:pPr>
      <w:r>
        <w:t>Sídlo</w:t>
      </w:r>
    </w:p>
    <w:p w:rsidR="00C02ABB" w:rsidRDefault="00C02ABB" w:rsidP="00C02ABB">
      <w:pPr>
        <w:spacing w:line="240" w:lineRule="auto"/>
        <w:jc w:val="center"/>
        <w:rPr>
          <w:b/>
          <w:u w:val="single"/>
        </w:rPr>
      </w:pPr>
    </w:p>
    <w:p w:rsidR="00C02ABB" w:rsidRDefault="00C02ABB" w:rsidP="00C02ABB">
      <w:pPr>
        <w:spacing w:line="240" w:lineRule="auto"/>
        <w:rPr>
          <w:b/>
        </w:rPr>
      </w:pPr>
      <w:r>
        <w:rPr>
          <w:b/>
        </w:rPr>
        <w:t>Zákazník:</w:t>
      </w:r>
    </w:p>
    <w:p w:rsidR="00C02ABB" w:rsidRDefault="00C02ABB" w:rsidP="00C02ABB">
      <w:pPr>
        <w:spacing w:line="240" w:lineRule="auto"/>
      </w:pPr>
      <w:r>
        <w:t>jméno a příjmení</w:t>
      </w:r>
    </w:p>
    <w:p w:rsidR="00C02ABB" w:rsidRDefault="00C02ABB" w:rsidP="00C02ABB">
      <w:pPr>
        <w:spacing w:line="240" w:lineRule="auto"/>
      </w:pPr>
      <w:r>
        <w:t>datum narození</w:t>
      </w:r>
    </w:p>
    <w:p w:rsidR="00C02ABB" w:rsidRDefault="00C02ABB" w:rsidP="00C02ABB">
      <w:pPr>
        <w:spacing w:line="240" w:lineRule="auto"/>
      </w:pPr>
      <w:r>
        <w:t>bydliště</w:t>
      </w:r>
    </w:p>
    <w:p w:rsidR="00C02ABB" w:rsidRDefault="00C02ABB" w:rsidP="00C02ABB">
      <w:pPr>
        <w:spacing w:line="240" w:lineRule="auto"/>
        <w:rPr>
          <w:b/>
        </w:rPr>
      </w:pPr>
      <w:r>
        <w:rPr>
          <w:b/>
        </w:rPr>
        <w:t xml:space="preserve">Smlouva o sdružených službách dodávky: </w:t>
      </w:r>
    </w:p>
    <w:p w:rsidR="00C02ABB" w:rsidRDefault="00C02ABB" w:rsidP="00C02ABB">
      <w:pPr>
        <w:spacing w:line="240" w:lineRule="auto"/>
      </w:pPr>
      <w:r>
        <w:t>číslo smlouvy</w:t>
      </w:r>
    </w:p>
    <w:p w:rsidR="00C02ABB" w:rsidRDefault="00C02ABB" w:rsidP="00C02ABB">
      <w:pPr>
        <w:spacing w:line="240" w:lineRule="auto"/>
      </w:pPr>
      <w:r>
        <w:t>datum uzavření smlouvy</w:t>
      </w:r>
    </w:p>
    <w:p w:rsidR="00C02ABB" w:rsidRDefault="00C02ABB" w:rsidP="00C02ABB">
      <w:pPr>
        <w:spacing w:line="240" w:lineRule="auto"/>
      </w:pPr>
    </w:p>
    <w:p w:rsidR="00C02ABB" w:rsidRDefault="00C02ABB" w:rsidP="00C02ABB">
      <w:pPr>
        <w:spacing w:line="240" w:lineRule="auto"/>
        <w:rPr>
          <w:b/>
        </w:rPr>
      </w:pPr>
      <w:r>
        <w:rPr>
          <w:b/>
        </w:rPr>
        <w:t>Odběrné místo:</w:t>
      </w:r>
    </w:p>
    <w:p w:rsidR="00C02ABB" w:rsidRDefault="00C02ABB" w:rsidP="00C02ABB">
      <w:pPr>
        <w:spacing w:line="240" w:lineRule="auto"/>
      </w:pPr>
      <w:r>
        <w:t>Adresa</w:t>
      </w:r>
    </w:p>
    <w:p w:rsidR="00C02ABB" w:rsidRDefault="00C02ABB" w:rsidP="00C02ABB">
      <w:pPr>
        <w:spacing w:line="240" w:lineRule="auto"/>
      </w:pPr>
      <w:r>
        <w:t>číslo EAN (elektřina)</w:t>
      </w:r>
    </w:p>
    <w:p w:rsidR="00C02ABB" w:rsidRDefault="00C02ABB" w:rsidP="00C02ABB">
      <w:pPr>
        <w:spacing w:line="240" w:lineRule="auto"/>
      </w:pPr>
      <w:r>
        <w:t>číslo EIC (plyn)</w:t>
      </w:r>
    </w:p>
    <w:p w:rsidR="00C02ABB" w:rsidRDefault="00C02ABB" w:rsidP="00C02ABB">
      <w:pPr>
        <w:spacing w:line="240" w:lineRule="auto"/>
      </w:pPr>
    </w:p>
    <w:p w:rsidR="00C02ABB" w:rsidRDefault="00C02ABB" w:rsidP="00C02ABB">
      <w:pPr>
        <w:spacing w:line="240" w:lineRule="auto"/>
        <w:rPr>
          <w:b/>
        </w:rPr>
      </w:pPr>
      <w:r>
        <w:rPr>
          <w:b/>
        </w:rPr>
        <w:t>Věc: Žádost o úplné a pravdivé informace o smlouvě č……………………</w:t>
      </w:r>
    </w:p>
    <w:p w:rsidR="00C02ABB" w:rsidRDefault="00C02ABB" w:rsidP="00C02ABB">
      <w:r>
        <w:br/>
        <w:t>Vážení,</w:t>
      </w:r>
    </w:p>
    <w:p w:rsidR="00C02ABB" w:rsidRDefault="00C02ABB" w:rsidP="00C02ABB">
      <w:r>
        <w:t xml:space="preserve">Žádám Vás tímto o sdělení úplných a pravdivých informací ohledně mé smlouvy o dodávce elektřiny / plynu č………………………. </w:t>
      </w:r>
      <w:proofErr w:type="gramStart"/>
      <w:r>
        <w:t>uzavřené</w:t>
      </w:r>
      <w:proofErr w:type="gramEnd"/>
      <w:r>
        <w:t xml:space="preserve"> dne…………………….. pro odběrné místo …………...........................</w:t>
      </w:r>
    </w:p>
    <w:p w:rsidR="00C02ABB" w:rsidRDefault="00C02ABB" w:rsidP="00C02ABB">
      <w:r>
        <w:t>Žádám o sdělení těchto údajů:</w:t>
      </w:r>
    </w:p>
    <w:p w:rsidR="00C02ABB" w:rsidRDefault="00C02ABB" w:rsidP="00C02ABB">
      <w:pPr>
        <w:pStyle w:val="Odstavecseseznamem"/>
        <w:numPr>
          <w:ilvl w:val="0"/>
          <w:numId w:val="3"/>
        </w:numPr>
      </w:pPr>
      <w:r>
        <w:t>délka trvání smlouvy (tj. zda je uzavřena na dobu neurčitou či určitou)</w:t>
      </w:r>
    </w:p>
    <w:p w:rsidR="00C02ABB" w:rsidRDefault="00C02ABB" w:rsidP="00C02ABB">
      <w:pPr>
        <w:pStyle w:val="Odstavecseseznamem"/>
        <w:numPr>
          <w:ilvl w:val="0"/>
          <w:numId w:val="3"/>
        </w:numPr>
      </w:pPr>
      <w:r>
        <w:t>délka případné výpovědní doby a dne, od kdy začíná tato lhůta běžet;</w:t>
      </w:r>
    </w:p>
    <w:p w:rsidR="00C02ABB" w:rsidRDefault="00C02ABB" w:rsidP="00C02ABB">
      <w:pPr>
        <w:pStyle w:val="Odstavecseseznamem"/>
        <w:numPr>
          <w:ilvl w:val="0"/>
          <w:numId w:val="3"/>
        </w:numPr>
      </w:pPr>
      <w:r>
        <w:t>den uplynutí smlouvy (u smluv sjednaných na dobu určitou);</w:t>
      </w:r>
    </w:p>
    <w:p w:rsidR="00C02ABB" w:rsidRDefault="00C02ABB" w:rsidP="00C02ABB">
      <w:pPr>
        <w:pStyle w:val="Odstavecseseznamem"/>
        <w:numPr>
          <w:ilvl w:val="0"/>
          <w:numId w:val="3"/>
        </w:numPr>
      </w:pPr>
      <w:r>
        <w:t xml:space="preserve">informace o automatickém prodloužení smlouvy (zda a kdy bude smlouva automaticky prodloužena, zda bude smlouva automaticky prodloužena na dobu neurčitou či určitou, </w:t>
      </w:r>
      <w:r>
        <w:lastRenderedPageBreak/>
        <w:t>do kdy bude smlouva po automatickém prodloužení trvat, informace o lhůtě, ve které je potřeba sdělit, že s automatickým prodloužením nesouhlasím);</w:t>
      </w:r>
    </w:p>
    <w:p w:rsidR="00C02ABB" w:rsidRDefault="00C02ABB" w:rsidP="00C02ABB">
      <w:pPr>
        <w:pStyle w:val="Odstavecseseznamem"/>
        <w:numPr>
          <w:ilvl w:val="0"/>
          <w:numId w:val="3"/>
        </w:numPr>
      </w:pPr>
      <w:r>
        <w:t>Informace o smluvních pokutách za předčasné ukončení smlouvy a o způsobu jejich výpočtu a o výši dalších poplatků souvisejících s ukončením smlouvy.</w:t>
      </w:r>
    </w:p>
    <w:p w:rsidR="00C02ABB" w:rsidRDefault="00C02ABB" w:rsidP="00C02ABB">
      <w:r>
        <w:t>Žádám, aby mi byly výše uvedené informace sděleny v co nejkratší době, v opačném případě jsem připraven/a řešit věc prostřednictvím stížnosti podané na Energetický regulační úřad.</w:t>
      </w:r>
      <w:r>
        <w:br/>
      </w:r>
    </w:p>
    <w:p w:rsidR="00C02ABB" w:rsidRDefault="00C02ABB" w:rsidP="00C02ABB">
      <w:pPr>
        <w:spacing w:before="120"/>
        <w:ind w:left="360"/>
      </w:pPr>
      <w:r>
        <w:t>V ……………… dne ……………</w:t>
      </w:r>
    </w:p>
    <w:p w:rsidR="00C02ABB" w:rsidRDefault="00C02ABB" w:rsidP="00C02ABB">
      <w:pPr>
        <w:spacing w:before="12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C02ABB" w:rsidRDefault="00C02ABB" w:rsidP="00C02ABB">
      <w:pPr>
        <w:spacing w:before="120"/>
        <w:ind w:left="360"/>
      </w:pPr>
      <w:r>
        <w:t xml:space="preserve">                  (podpis)</w:t>
      </w:r>
    </w:p>
    <w:p w:rsidR="00C02ABB" w:rsidRDefault="00C02ABB" w:rsidP="00C02ABB">
      <w:pPr>
        <w:spacing w:line="240" w:lineRule="auto"/>
      </w:pPr>
    </w:p>
    <w:p w:rsidR="00C02ABB" w:rsidRDefault="00C02ABB" w:rsidP="00C02ABB">
      <w:pPr>
        <w:spacing w:line="256" w:lineRule="auto"/>
        <w:jc w:val="left"/>
        <w:rPr>
          <w:rFonts w:eastAsiaTheme="minorHAnsi"/>
          <w:bdr w:val="none" w:sz="0" w:space="0" w:color="auto" w:frame="1"/>
        </w:rPr>
      </w:pPr>
      <w:r>
        <w:rPr>
          <w:bdr w:val="none" w:sz="0" w:space="0" w:color="auto" w:frame="1"/>
        </w:rPr>
        <w:br w:type="page"/>
      </w:r>
    </w:p>
    <w:p w:rsidR="00FB0B66" w:rsidRDefault="00FB0B66"/>
    <w:sectPr w:rsidR="00FB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27A4"/>
    <w:multiLevelType w:val="hybridMultilevel"/>
    <w:tmpl w:val="24308B88"/>
    <w:lvl w:ilvl="0" w:tplc="777440D8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F54"/>
    <w:multiLevelType w:val="hybridMultilevel"/>
    <w:tmpl w:val="79145544"/>
    <w:lvl w:ilvl="0" w:tplc="74C41282">
      <w:start w:val="14"/>
      <w:numFmt w:val="decimal"/>
      <w:lvlText w:val="%1.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A58B4"/>
    <w:multiLevelType w:val="hybridMultilevel"/>
    <w:tmpl w:val="210AF5C4"/>
    <w:lvl w:ilvl="0" w:tplc="58F63574">
      <w:start w:val="22"/>
      <w:numFmt w:val="decimal"/>
      <w:pStyle w:val="Nadpis1"/>
      <w:lvlText w:val="%1.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33276"/>
    <w:multiLevelType w:val="hybridMultilevel"/>
    <w:tmpl w:val="37622090"/>
    <w:lvl w:ilvl="0" w:tplc="3B5A80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B"/>
    <w:rsid w:val="0076056D"/>
    <w:rsid w:val="00C02ABB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F0028-3E91-4AEE-86F9-A5989224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ABB"/>
    <w:p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02ABB"/>
    <w:pPr>
      <w:keepNext/>
      <w:keepLines/>
      <w:numPr>
        <w:numId w:val="1"/>
      </w:numPr>
      <w:spacing w:before="240" w:after="0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ABB"/>
    <w:rPr>
      <w:rFonts w:ascii="Times New Roman" w:eastAsiaTheme="majorEastAsia" w:hAnsi="Times New Roman" w:cs="Times New Roman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02AB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Reichelová</dc:creator>
  <cp:keywords/>
  <dc:description/>
  <cp:lastModifiedBy>Marcela Reichelová</cp:lastModifiedBy>
  <cp:revision>2</cp:revision>
  <dcterms:created xsi:type="dcterms:W3CDTF">2018-05-03T08:06:00Z</dcterms:created>
  <dcterms:modified xsi:type="dcterms:W3CDTF">2018-05-03T08:06:00Z</dcterms:modified>
</cp:coreProperties>
</file>