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5E" w:rsidRDefault="002E0F5E" w:rsidP="002E0F5E">
      <w:pPr>
        <w:pStyle w:val="Nadpis1"/>
        <w:numPr>
          <w:ilvl w:val="0"/>
          <w:numId w:val="24"/>
        </w:numPr>
      </w:pPr>
      <w:bookmarkStart w:id="0" w:name="_Toc454887907"/>
      <w:r>
        <w:t xml:space="preserve"> </w:t>
      </w:r>
      <w:r>
        <w:t xml:space="preserve">Vzor: </w:t>
      </w:r>
      <w:bookmarkStart w:id="1" w:name="_GoBack"/>
      <w:r>
        <w:t>Odstoupení od úvěrové smlouvy ve lhůtě 14 dnů od jejího uzavření</w:t>
      </w:r>
      <w:r>
        <w:rPr>
          <w:rStyle w:val="Znakapoznpodarou"/>
        </w:rPr>
        <w:footnoteReference w:id="1"/>
      </w:r>
      <w:bookmarkEnd w:id="0"/>
    </w:p>
    <w:bookmarkEnd w:id="1"/>
    <w:p w:rsidR="002E0F5E" w:rsidRPr="00C65422" w:rsidRDefault="002E0F5E" w:rsidP="002E0F5E">
      <w:pPr>
        <w:rPr>
          <w:b/>
        </w:rPr>
      </w:pPr>
      <w:r w:rsidRPr="00C65422">
        <w:rPr>
          <w:b/>
        </w:rPr>
        <w:t>§ 11 Zákona o spotřebitelském úvěru</w:t>
      </w:r>
    </w:p>
    <w:p w:rsidR="002E0F5E" w:rsidRPr="00C65422" w:rsidRDefault="002E0F5E" w:rsidP="002E0F5E">
      <w:r w:rsidRPr="00C65422">
        <w:rPr>
          <w:b/>
          <w:bCs/>
        </w:rPr>
        <w:t>Spotřebitel má právo od smlouvy o spotřebitelském úvěru odstoupit bez uvedení důvodu ve lhůtě 14 dnů od jejího uzavření.</w:t>
      </w:r>
      <w:r w:rsidRPr="00C65422">
        <w:t> Pokud smlouva neobsahuje všechny povinné informace, lhůta pro odstoupení neskončí dříve než 14 dnů poté, kdy věřitel spotřebiteli chybějící informace v náležité formě (tj. v listinné podobě nebo na jiném trvalém nosiči dat) poskytne. Odstoupit od smlouvy je třeba </w:t>
      </w:r>
      <w:r w:rsidRPr="00C65422">
        <w:rPr>
          <w:b/>
          <w:bCs/>
        </w:rPr>
        <w:t>písemně!</w:t>
      </w:r>
      <w:r w:rsidRPr="00C65422">
        <w:t> Lhůta je zachována, pokud je odstoupení věřiteli odesláno nejpozději poslední den lhůty.</w:t>
      </w:r>
    </w:p>
    <w:p w:rsidR="002E0F5E" w:rsidRPr="00C65422" w:rsidRDefault="002E0F5E" w:rsidP="002E0F5E">
      <w:pPr>
        <w:rPr>
          <w:b/>
        </w:rPr>
      </w:pPr>
      <w:r w:rsidRPr="00C65422">
        <w:rPr>
          <w:b/>
        </w:rPr>
        <w:t>Před odstoupením zvažte všechny důsledky odstoupení od smlouvy!</w:t>
      </w:r>
    </w:p>
    <w:p w:rsidR="002E0F5E" w:rsidRPr="00C65422" w:rsidRDefault="002E0F5E" w:rsidP="002E0F5E">
      <w:pPr>
        <w:rPr>
          <w:szCs w:val="20"/>
          <w:lang w:eastAsia="zh-TW"/>
        </w:rPr>
      </w:pPr>
      <w:r w:rsidRPr="00C65422">
        <w:rPr>
          <w:szCs w:val="20"/>
          <w:lang w:eastAsia="zh-TW"/>
        </w:rPr>
        <w:t xml:space="preserve">Došlo-li k odstoupení, je spotřebitel povinen věřiteli bez zbytečného odkladu, nejpozději do 30 dnů ode dne odeslání odstoupení, zaplatit jistinu. V tomto případě je spotřebitel povinen zaplatit věřiteli úrok ve výši, na kterou by věřiteli vznikl nárok, pokud by k odstoupení od smlouvy nedošlo, a to za období ode dne, kdy byl spotřebitelský úvěr čerpán, do dne, kdy je jistina splacena. </w:t>
      </w:r>
    </w:p>
    <w:p w:rsidR="002E0F5E" w:rsidRPr="00C65422" w:rsidRDefault="002E0F5E" w:rsidP="002E0F5E">
      <w:pPr>
        <w:rPr>
          <w:szCs w:val="20"/>
          <w:lang w:eastAsia="zh-TW"/>
        </w:rPr>
      </w:pPr>
      <w:r w:rsidRPr="00C65422">
        <w:rPr>
          <w:szCs w:val="20"/>
          <w:lang w:eastAsia="zh-TW"/>
        </w:rPr>
        <w:t>V případě odstoupení spotřebitele od této smlouvy nemá věřitel právo požadovat po spotřebiteli žádné další plnění, s výjimkou náhrady nevratných poplatků zaplacených věřitelem orgánům veřejné správy nebo jiným osobám pověřeným výkonem veřejné správy.</w:t>
      </w:r>
      <w:r w:rsidRPr="00C65422">
        <w:rPr>
          <w:szCs w:val="20"/>
          <w:lang w:eastAsia="zh-TW"/>
        </w:rPr>
        <w:br/>
        <w:t xml:space="preserve">Pokud věřitel nebo třetí osoba na základě smlouvy mezi třetí osobou a věřitelem poskytuje </w:t>
      </w:r>
      <w:r w:rsidRPr="00C65422">
        <w:rPr>
          <w:b/>
          <w:szCs w:val="20"/>
          <w:lang w:eastAsia="zh-TW"/>
        </w:rPr>
        <w:t>doplňkovou službu</w:t>
      </w:r>
      <w:r w:rsidRPr="00C65422">
        <w:rPr>
          <w:szCs w:val="20"/>
          <w:lang w:eastAsia="zh-TW"/>
        </w:rPr>
        <w:t xml:space="preserve"> související se smlouvou, ve které se sjednává spotřebitelský úvěr (např. pojištění schopnosti splácet…), okamžikem odstoupení od této smlouvy zaniká i smlouva o doplňkové službě. Věřitel je povinen bez zbytečného odkladu informovat třetí osobu o tom, kdy k odstoupení od smlouvy došlo.</w:t>
      </w:r>
    </w:p>
    <w:p w:rsidR="002E0F5E" w:rsidRPr="00C65422" w:rsidRDefault="002E0F5E" w:rsidP="002E0F5E">
      <w:pPr>
        <w:spacing w:after="60"/>
        <w:rPr>
          <w:rFonts w:eastAsia="Times New Roman"/>
          <w:i/>
          <w:szCs w:val="20"/>
          <w:shd w:val="clear" w:color="auto" w:fill="FFFFFF"/>
          <w:lang w:eastAsia="zh-TW"/>
        </w:rPr>
      </w:pPr>
      <w:r w:rsidRPr="00C65422">
        <w:rPr>
          <w:rFonts w:eastAsia="Times New Roman"/>
          <w:i/>
          <w:szCs w:val="20"/>
          <w:shd w:val="clear" w:color="auto" w:fill="FFFFFF"/>
          <w:lang w:eastAsia="zh-TW"/>
        </w:rPr>
        <w:t>POZN: Pokud spotřebitel nemá právo na odstoupení od smlouvy dle Zákona o spotřebitelském úvěru (např. se jedná o půjčku do 5000,- Kč, tak může použít ustanovení občanského zákoníku o finančních službách</w:t>
      </w:r>
      <w:r w:rsidRPr="00C65422">
        <w:rPr>
          <w:rFonts w:ascii="Tahoma" w:eastAsia="Times New Roman" w:hAnsi="Tahoma" w:cs="Tahoma"/>
          <w:i/>
          <w:color w:val="424242"/>
          <w:sz w:val="18"/>
          <w:szCs w:val="18"/>
          <w:shd w:val="clear" w:color="auto" w:fill="FFFFFF"/>
          <w:lang w:eastAsia="zh-TW"/>
        </w:rPr>
        <w:t> </w:t>
      </w:r>
      <w:r w:rsidRPr="00C65422">
        <w:rPr>
          <w:rFonts w:eastAsia="Times New Roman"/>
          <w:bCs/>
          <w:i/>
          <w:szCs w:val="20"/>
          <w:shd w:val="clear" w:color="auto" w:fill="FFFFFF"/>
          <w:lang w:eastAsia="zh-TW"/>
        </w:rPr>
        <w:t>uzavíraných</w:t>
      </w:r>
      <w:r w:rsidRPr="00C65422">
        <w:rPr>
          <w:rFonts w:ascii="Tahoma" w:eastAsia="Times New Roman" w:hAnsi="Tahoma" w:cs="Tahoma"/>
          <w:b/>
          <w:bCs/>
          <w:i/>
          <w:color w:val="424242"/>
          <w:sz w:val="18"/>
          <w:szCs w:val="18"/>
          <w:shd w:val="clear" w:color="auto" w:fill="FFFFFF"/>
          <w:lang w:eastAsia="zh-TW"/>
        </w:rPr>
        <w:t> </w:t>
      </w:r>
      <w:r w:rsidRPr="00C65422">
        <w:rPr>
          <w:rFonts w:eastAsia="Times New Roman"/>
          <w:i/>
          <w:szCs w:val="20"/>
          <w:shd w:val="clear" w:color="auto" w:fill="FFFFFF"/>
          <w:lang w:eastAsia="zh-TW"/>
        </w:rPr>
        <w:t>na dálku</w:t>
      </w:r>
      <w:r w:rsidRPr="00C65422">
        <w:rPr>
          <w:rFonts w:ascii="Tahoma" w:eastAsia="Times New Roman" w:hAnsi="Tahoma" w:cs="Tahoma"/>
          <w:i/>
          <w:color w:val="424242"/>
          <w:sz w:val="18"/>
          <w:szCs w:val="18"/>
          <w:shd w:val="clear" w:color="auto" w:fill="FFFFFF"/>
          <w:lang w:eastAsia="zh-TW"/>
        </w:rPr>
        <w:t> </w:t>
      </w:r>
      <w:r w:rsidRPr="00C65422">
        <w:rPr>
          <w:rFonts w:eastAsia="Times New Roman"/>
          <w:i/>
          <w:szCs w:val="20"/>
          <w:shd w:val="clear" w:color="auto" w:fill="FFFFFF"/>
          <w:lang w:eastAsia="zh-TW"/>
        </w:rPr>
        <w:t>nebo o smlouvě uzavřené mimo obchodní prostory.</w:t>
      </w:r>
    </w:p>
    <w:p w:rsidR="002E0F5E" w:rsidRPr="00C65422" w:rsidRDefault="002E0F5E" w:rsidP="002E0F5E">
      <w:pPr>
        <w:spacing w:after="60" w:line="240" w:lineRule="auto"/>
        <w:ind w:firstLine="567"/>
        <w:rPr>
          <w:rFonts w:eastAsia="Times New Roman"/>
          <w:szCs w:val="20"/>
          <w:shd w:val="clear" w:color="auto" w:fill="FFFFFF"/>
          <w:lang w:eastAsia="zh-TW"/>
        </w:rPr>
      </w:pPr>
    </w:p>
    <w:p w:rsidR="002E0F5E" w:rsidRPr="008E6AE3" w:rsidRDefault="002E0F5E" w:rsidP="002E0F5E">
      <w:pPr>
        <w:rPr>
          <w:b/>
          <w:color w:val="000000" w:themeColor="text1"/>
          <w:sz w:val="28"/>
          <w:szCs w:val="28"/>
          <w:lang w:eastAsia="cs-CZ"/>
        </w:rPr>
      </w:pPr>
      <w:r w:rsidRPr="008E6AE3">
        <w:rPr>
          <w:b/>
          <w:color w:val="000000" w:themeColor="text1"/>
          <w:sz w:val="28"/>
          <w:szCs w:val="28"/>
        </w:rPr>
        <w:lastRenderedPageBreak/>
        <w:t>Vzor:</w:t>
      </w:r>
      <w:r w:rsidRPr="008E6AE3">
        <w:rPr>
          <w:color w:val="000000" w:themeColor="text1"/>
          <w:sz w:val="28"/>
          <w:szCs w:val="28"/>
        </w:rPr>
        <w:t xml:space="preserve"> </w:t>
      </w:r>
      <w:r w:rsidRPr="008E6AE3">
        <w:rPr>
          <w:b/>
          <w:color w:val="000000" w:themeColor="text1"/>
          <w:sz w:val="28"/>
          <w:szCs w:val="28"/>
          <w:lang w:eastAsia="cs-CZ"/>
        </w:rPr>
        <w:t>Odstoupení od smlouvy o spotřebitelském úvěru</w:t>
      </w:r>
    </w:p>
    <w:p w:rsidR="002E0F5E" w:rsidRPr="00C65422" w:rsidRDefault="002E0F5E" w:rsidP="002E0F5E">
      <w:pPr>
        <w:spacing w:line="240" w:lineRule="auto"/>
      </w:pPr>
      <w:r w:rsidRPr="00C65422">
        <w:t>Úvěrovka s. r. o.</w:t>
      </w:r>
    </w:p>
    <w:p w:rsidR="002E0F5E" w:rsidRPr="00C65422" w:rsidRDefault="002E0F5E" w:rsidP="002E0F5E">
      <w:pPr>
        <w:spacing w:line="240" w:lineRule="auto"/>
      </w:pPr>
      <w:r w:rsidRPr="00C65422">
        <w:t>Horní konec 1, Dolní</w:t>
      </w:r>
    </w:p>
    <w:p w:rsidR="002E0F5E" w:rsidRPr="00C65422" w:rsidRDefault="002E0F5E" w:rsidP="002E0F5E">
      <w:pPr>
        <w:spacing w:line="240" w:lineRule="auto"/>
      </w:pPr>
      <w:r w:rsidRPr="00C65422">
        <w:rPr>
          <w:lang w:val="x-none"/>
        </w:rPr>
        <w:t xml:space="preserve">IČ. </w:t>
      </w:r>
      <w:r w:rsidRPr="00C65422">
        <w:t>12345678</w:t>
      </w:r>
    </w:p>
    <w:p w:rsidR="002E0F5E" w:rsidRPr="00C65422" w:rsidRDefault="002E0F5E" w:rsidP="002E0F5E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C65422">
        <w:rPr>
          <w:rFonts w:eastAsia="Times New Roman"/>
          <w:lang w:eastAsia="cs-CZ"/>
        </w:rPr>
        <w:t>(zde spotřebitel vloží jméno a příjmení/obchodní firmu, adresu sídla a případně faxové číslo a e-mailovou adresu úvěrové společnosti):</w:t>
      </w:r>
    </w:p>
    <w:p w:rsidR="002E0F5E" w:rsidRPr="00C65422" w:rsidRDefault="002E0F5E" w:rsidP="002E0F5E">
      <w:pPr>
        <w:rPr>
          <w:b/>
          <w:lang w:eastAsia="cs-CZ"/>
        </w:rPr>
      </w:pPr>
      <w:r w:rsidRPr="00C65422">
        <w:rPr>
          <w:b/>
          <w:lang w:eastAsia="cs-CZ"/>
        </w:rPr>
        <w:t>Věc: Odstoupení od smlouvy o spotřebitelském úvěru</w:t>
      </w:r>
    </w:p>
    <w:p w:rsidR="002E0F5E" w:rsidRPr="00C65422" w:rsidRDefault="002E0F5E" w:rsidP="002E0F5E">
      <w:pPr>
        <w:rPr>
          <w:lang w:eastAsia="cs-CZ"/>
        </w:rPr>
      </w:pPr>
      <w:r w:rsidRPr="00C65422">
        <w:rPr>
          <w:lang w:eastAsia="cs-CZ"/>
        </w:rPr>
        <w:t>Dobrý den,</w:t>
      </w:r>
    </w:p>
    <w:p w:rsidR="002E0F5E" w:rsidRPr="00C65422" w:rsidRDefault="002E0F5E" w:rsidP="002E0F5E">
      <w:pPr>
        <w:rPr>
          <w:lang w:eastAsia="cs-CZ"/>
        </w:rPr>
      </w:pPr>
      <w:r w:rsidRPr="00C65422">
        <w:rPr>
          <w:lang w:eastAsia="cs-CZ"/>
        </w:rPr>
        <w:t>dne …………………….. jsem se zástupcem Vaší společnosti panem ……………….. uzavřel smlouvu o poskytnutí spotřebitelského úvěru číslo …………………. Touto smlouvou mi jako dlužníkovi byly Vámi jako věřitelem poskytnuty finanční prostředky ve výši …………………. Kč.</w:t>
      </w:r>
    </w:p>
    <w:p w:rsidR="002E0F5E" w:rsidRPr="00C65422" w:rsidRDefault="002E0F5E" w:rsidP="002E0F5E">
      <w:pPr>
        <w:rPr>
          <w:lang w:eastAsia="cs-CZ"/>
        </w:rPr>
      </w:pPr>
      <w:r w:rsidRPr="00C65422">
        <w:rPr>
          <w:lang w:eastAsia="cs-CZ"/>
        </w:rPr>
        <w:t>Vzhledem k tomu, že jsem uzavřenou smlouvu shledal nevýhodnou, rozhodl jsem se využít svého práva a v souladu se zněním § 11, odst. 1 zákona č. 145/2010 Sb., o spotřebitelském úvěru od výše uvedené smlouvy o poskytnutí spotřebitelského úvěru tímto odstupuji.</w:t>
      </w:r>
    </w:p>
    <w:p w:rsidR="002E0F5E" w:rsidRPr="00C65422" w:rsidRDefault="002E0F5E" w:rsidP="002E0F5E">
      <w:pPr>
        <w:rPr>
          <w:lang w:eastAsia="cs-CZ"/>
        </w:rPr>
      </w:pPr>
      <w:r w:rsidRPr="00C65422">
        <w:rPr>
          <w:lang w:eastAsia="cs-CZ"/>
        </w:rPr>
        <w:t>Nejpozději do 30 dnů ode dne odeslání tohoto odstoupení Vám zaplatím jistinu a úrok ve výši, na kterou by Vám vznikl nárok, pokud by k odstoupení od smlouvy nedošlo, a to za období ode dne, kdy byl spotřebitelský úvěr čerpán, do dne, kdy bude jistina splacena, tedy v celkové částce …………..……,- Kč (slovy ……………………… korun českých). Částka bude zaslána na číslo účtu …………………., které máte pro tyto účely uvedené ve smlouvě a variabilním symbolem …………..</w:t>
      </w:r>
    </w:p>
    <w:p w:rsidR="002E0F5E" w:rsidRPr="00C65422" w:rsidRDefault="002E0F5E" w:rsidP="002E0F5E">
      <w:pPr>
        <w:rPr>
          <w:lang w:eastAsia="cs-CZ"/>
        </w:rPr>
      </w:pPr>
      <w:r w:rsidRPr="00C65422">
        <w:rPr>
          <w:lang w:eastAsia="cs-CZ"/>
        </w:rPr>
        <w:t>Současně Vás žádám o potvrzení splacení všech závazků vůči Vaší společnosti z výše uvedené úvěrové smlouvy ke dni ..........................</w:t>
      </w:r>
    </w:p>
    <w:p w:rsidR="002E0F5E" w:rsidRPr="00C65422" w:rsidRDefault="002E0F5E" w:rsidP="002E0F5E">
      <w:pPr>
        <w:ind w:left="4956" w:firstLine="708"/>
      </w:pPr>
      <w:r w:rsidRPr="00C65422">
        <w:t>………………………………..</w:t>
      </w:r>
    </w:p>
    <w:p w:rsidR="002E0F5E" w:rsidRPr="00C65422" w:rsidRDefault="002E0F5E" w:rsidP="002E0F5E">
      <w:r w:rsidRPr="00C65422">
        <w:rPr>
          <w:lang w:val="x-none"/>
        </w:rPr>
        <w:tab/>
      </w:r>
      <w:r w:rsidRPr="00C65422">
        <w:t xml:space="preserve">              </w:t>
      </w:r>
      <w:r w:rsidRPr="00C65422">
        <w:tab/>
      </w:r>
      <w:r w:rsidRPr="00C65422">
        <w:tab/>
      </w:r>
      <w:r w:rsidRPr="00C65422">
        <w:tab/>
      </w:r>
      <w:r w:rsidRPr="00C65422">
        <w:tab/>
        <w:t xml:space="preserve">          </w:t>
      </w:r>
      <w:r w:rsidRPr="00C65422">
        <w:tab/>
      </w:r>
      <w:r w:rsidRPr="00C65422">
        <w:tab/>
      </w:r>
      <w:r w:rsidRPr="00C65422">
        <w:tab/>
        <w:t>(vlastnoruční podpis)</w:t>
      </w:r>
    </w:p>
    <w:p w:rsidR="002E0F5E" w:rsidRPr="00C65422" w:rsidRDefault="002E0F5E" w:rsidP="002E0F5E"/>
    <w:p w:rsidR="002E0F5E" w:rsidRDefault="002E0F5E" w:rsidP="002E0F5E">
      <w:pPr>
        <w:jc w:val="left"/>
        <w:rPr>
          <w:lang w:eastAsia="cs-CZ"/>
        </w:rPr>
      </w:pPr>
      <w:r w:rsidRPr="00C65422">
        <w:rPr>
          <w:lang w:eastAsia="cs-CZ"/>
        </w:rPr>
        <w:t>……………………………….(Jméno a příjmení)</w:t>
      </w:r>
      <w:r w:rsidRPr="00C65422">
        <w:rPr>
          <w:lang w:eastAsia="cs-CZ"/>
        </w:rPr>
        <w:br/>
        <w:t>……………………………… (Adresa)</w:t>
      </w:r>
      <w:r w:rsidRPr="00C65422">
        <w:rPr>
          <w:lang w:eastAsia="cs-CZ"/>
        </w:rPr>
        <w:br/>
        <w:t>……………………………… (kontakt telefon, e-mail..)</w:t>
      </w:r>
    </w:p>
    <w:p w:rsidR="00B540F6" w:rsidRPr="00475448" w:rsidRDefault="00B540F6" w:rsidP="002E0F5E">
      <w:pPr>
        <w:pStyle w:val="Nadpis1"/>
      </w:pPr>
    </w:p>
    <w:sectPr w:rsidR="00B540F6" w:rsidRPr="0047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3C" w:rsidRDefault="00E5783C" w:rsidP="00965C60">
      <w:pPr>
        <w:spacing w:after="0" w:line="240" w:lineRule="auto"/>
      </w:pPr>
      <w:r>
        <w:separator/>
      </w:r>
    </w:p>
  </w:endnote>
  <w:endnote w:type="continuationSeparator" w:id="0">
    <w:p w:rsidR="00E5783C" w:rsidRDefault="00E5783C" w:rsidP="0096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3C" w:rsidRDefault="00E5783C" w:rsidP="00965C60">
      <w:pPr>
        <w:spacing w:after="0" w:line="240" w:lineRule="auto"/>
      </w:pPr>
      <w:r>
        <w:separator/>
      </w:r>
    </w:p>
  </w:footnote>
  <w:footnote w:type="continuationSeparator" w:id="0">
    <w:p w:rsidR="00E5783C" w:rsidRDefault="00E5783C" w:rsidP="00965C60">
      <w:pPr>
        <w:spacing w:after="0" w:line="240" w:lineRule="auto"/>
      </w:pPr>
      <w:r>
        <w:continuationSeparator/>
      </w:r>
    </w:p>
  </w:footnote>
  <w:footnote w:id="1">
    <w:p w:rsidR="002E0F5E" w:rsidRDefault="002E0F5E" w:rsidP="002E0F5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561D4">
        <w:rPr>
          <w:sz w:val="18"/>
          <w:szCs w:val="18"/>
          <w:shd w:val="clear" w:color="auto" w:fill="FFFFFF"/>
        </w:rPr>
        <w:t>UPOZORNĚNÍ: Veškeré uvedené informace a doporučení, mají pouze obecnou povahu, a proto je není možno vždy a bezvýhradně aplikovat na konkrétní případy. S ohledem na to, Sdružení obrany spotřebitelů Moravy a Slezska, z. s. nemůže převzít jakoukoli odpovědnost za aplikaci informací, doporučení a vzorů uvedených v tomto materiálu na specifické případy bez vyhledání odborné konzultace!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66B"/>
    <w:multiLevelType w:val="hybridMultilevel"/>
    <w:tmpl w:val="C558798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634"/>
    <w:multiLevelType w:val="hybridMultilevel"/>
    <w:tmpl w:val="875448C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2F6A"/>
    <w:multiLevelType w:val="hybridMultilevel"/>
    <w:tmpl w:val="02C0FE08"/>
    <w:lvl w:ilvl="0" w:tplc="B49066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04DA"/>
    <w:multiLevelType w:val="hybridMultilevel"/>
    <w:tmpl w:val="61D8FDD2"/>
    <w:lvl w:ilvl="0" w:tplc="01A8E40C">
      <w:start w:val="1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32994"/>
    <w:multiLevelType w:val="hybridMultilevel"/>
    <w:tmpl w:val="692AEB96"/>
    <w:lvl w:ilvl="0" w:tplc="4CEA0216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3EF2"/>
    <w:multiLevelType w:val="hybridMultilevel"/>
    <w:tmpl w:val="B3AC4028"/>
    <w:lvl w:ilvl="0" w:tplc="A4248D28">
      <w:start w:val="12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E2C02"/>
    <w:multiLevelType w:val="hybridMultilevel"/>
    <w:tmpl w:val="7138E808"/>
    <w:lvl w:ilvl="0" w:tplc="FCACDB02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52AD"/>
    <w:multiLevelType w:val="hybridMultilevel"/>
    <w:tmpl w:val="F4E0D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A515A"/>
    <w:multiLevelType w:val="hybridMultilevel"/>
    <w:tmpl w:val="BCE29CE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33B6B"/>
    <w:multiLevelType w:val="hybridMultilevel"/>
    <w:tmpl w:val="58726CE4"/>
    <w:lvl w:ilvl="0" w:tplc="DF681BF8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45EB"/>
    <w:multiLevelType w:val="hybridMultilevel"/>
    <w:tmpl w:val="0DEC87D2"/>
    <w:lvl w:ilvl="0" w:tplc="8E84FD88">
      <w:start w:val="16"/>
      <w:numFmt w:val="decimal"/>
      <w:lvlText w:val="%1."/>
      <w:lvlJc w:val="left"/>
      <w:pPr>
        <w:ind w:left="765" w:hanging="405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A6F54"/>
    <w:multiLevelType w:val="hybridMultilevel"/>
    <w:tmpl w:val="79145544"/>
    <w:lvl w:ilvl="0" w:tplc="74C41282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747D9"/>
    <w:multiLevelType w:val="hybridMultilevel"/>
    <w:tmpl w:val="5980E4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37AFF"/>
    <w:multiLevelType w:val="hybridMultilevel"/>
    <w:tmpl w:val="3630545A"/>
    <w:lvl w:ilvl="0" w:tplc="D1648516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2653A"/>
    <w:multiLevelType w:val="hybridMultilevel"/>
    <w:tmpl w:val="6B30A50E"/>
    <w:lvl w:ilvl="0" w:tplc="09CE8FEA">
      <w:start w:val="11"/>
      <w:numFmt w:val="decimal"/>
      <w:lvlText w:val="%1."/>
      <w:lvlJc w:val="left"/>
      <w:pPr>
        <w:ind w:left="117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50C023ED"/>
    <w:multiLevelType w:val="hybridMultilevel"/>
    <w:tmpl w:val="D5524E8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D133E"/>
    <w:multiLevelType w:val="hybridMultilevel"/>
    <w:tmpl w:val="67BE845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A58B4"/>
    <w:multiLevelType w:val="hybridMultilevel"/>
    <w:tmpl w:val="E2FED4E2"/>
    <w:lvl w:ilvl="0" w:tplc="1D5C9C7C">
      <w:start w:val="19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33276"/>
    <w:multiLevelType w:val="hybridMultilevel"/>
    <w:tmpl w:val="37622090"/>
    <w:lvl w:ilvl="0" w:tplc="3B5A80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457B6"/>
    <w:multiLevelType w:val="hybridMultilevel"/>
    <w:tmpl w:val="7932CEAC"/>
    <w:lvl w:ilvl="0" w:tplc="05C474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2018C"/>
    <w:multiLevelType w:val="hybridMultilevel"/>
    <w:tmpl w:val="423C80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6173C6"/>
    <w:multiLevelType w:val="hybridMultilevel"/>
    <w:tmpl w:val="D6E4769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D3286"/>
    <w:multiLevelType w:val="hybridMultilevel"/>
    <w:tmpl w:val="B666178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37C77"/>
    <w:multiLevelType w:val="hybridMultilevel"/>
    <w:tmpl w:val="3BF2FDE4"/>
    <w:lvl w:ilvl="0" w:tplc="36AA9226">
      <w:start w:val="18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5"/>
  </w:num>
  <w:num w:numId="5">
    <w:abstractNumId w:val="2"/>
  </w:num>
  <w:num w:numId="6">
    <w:abstractNumId w:val="22"/>
  </w:num>
  <w:num w:numId="7">
    <w:abstractNumId w:val="1"/>
  </w:num>
  <w:num w:numId="8">
    <w:abstractNumId w:val="0"/>
  </w:num>
  <w:num w:numId="9">
    <w:abstractNumId w:val="16"/>
  </w:num>
  <w:num w:numId="10">
    <w:abstractNumId w:val="21"/>
  </w:num>
  <w:num w:numId="11">
    <w:abstractNumId w:val="9"/>
  </w:num>
  <w:num w:numId="12">
    <w:abstractNumId w:val="13"/>
  </w:num>
  <w:num w:numId="13">
    <w:abstractNumId w:val="14"/>
  </w:num>
  <w:num w:numId="14">
    <w:abstractNumId w:val="5"/>
  </w:num>
  <w:num w:numId="15">
    <w:abstractNumId w:val="6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4"/>
  </w:num>
  <w:num w:numId="21">
    <w:abstractNumId w:val="10"/>
  </w:num>
  <w:num w:numId="22">
    <w:abstractNumId w:val="3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60"/>
    <w:rsid w:val="000B58C1"/>
    <w:rsid w:val="000C2B71"/>
    <w:rsid w:val="000E3A59"/>
    <w:rsid w:val="001E077F"/>
    <w:rsid w:val="002E0F5E"/>
    <w:rsid w:val="00340AFB"/>
    <w:rsid w:val="00475448"/>
    <w:rsid w:val="0067042A"/>
    <w:rsid w:val="007256B3"/>
    <w:rsid w:val="00726D11"/>
    <w:rsid w:val="00806842"/>
    <w:rsid w:val="00965C60"/>
    <w:rsid w:val="00995AEA"/>
    <w:rsid w:val="00A80440"/>
    <w:rsid w:val="00AF1313"/>
    <w:rsid w:val="00B540F6"/>
    <w:rsid w:val="00C75738"/>
    <w:rsid w:val="00DB5804"/>
    <w:rsid w:val="00DD5FE5"/>
    <w:rsid w:val="00E5783C"/>
    <w:rsid w:val="00F0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5558-F733-48F3-AB45-C3A984E2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C60"/>
    <w:pPr>
      <w:spacing w:line="360" w:lineRule="auto"/>
      <w:jc w:val="both"/>
    </w:pPr>
    <w:rPr>
      <w:rFonts w:ascii="Times New Roman" w:eastAsiaTheme="majorEastAsia" w:hAnsi="Times New Roman" w:cs="Times New Roman"/>
      <w:sz w:val="24"/>
      <w:szCs w:val="24"/>
      <w:bdr w:val="none" w:sz="0" w:space="0" w:color="auto" w:frame="1"/>
    </w:rPr>
  </w:style>
  <w:style w:type="paragraph" w:styleId="Nadpis1">
    <w:name w:val="heading 1"/>
    <w:basedOn w:val="Normln"/>
    <w:next w:val="Normln"/>
    <w:link w:val="Nadpis1Char"/>
    <w:uiPriority w:val="9"/>
    <w:qFormat/>
    <w:rsid w:val="00965C60"/>
    <w:pPr>
      <w:keepNext/>
      <w:keepLines/>
      <w:spacing w:before="240" w:after="0"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5C60"/>
    <w:rPr>
      <w:rFonts w:ascii="Times New Roman" w:eastAsiaTheme="majorEastAsia" w:hAnsi="Times New Roman" w:cs="Times New Roman"/>
      <w:b/>
      <w:sz w:val="32"/>
      <w:szCs w:val="32"/>
      <w:bdr w:val="none" w:sz="0" w:space="0" w:color="auto" w:frame="1"/>
    </w:rPr>
  </w:style>
  <w:style w:type="paragraph" w:styleId="Textpoznpodarou">
    <w:name w:val="footnote text"/>
    <w:basedOn w:val="Normln"/>
    <w:link w:val="TextpoznpodarouChar"/>
    <w:uiPriority w:val="99"/>
    <w:unhideWhenUsed/>
    <w:rsid w:val="00965C60"/>
    <w:pPr>
      <w:spacing w:after="0" w:line="240" w:lineRule="auto"/>
    </w:pPr>
    <w:rPr>
      <w:rFonts w:eastAsiaTheme="minorHAnsi"/>
      <w:sz w:val="20"/>
      <w:szCs w:val="20"/>
      <w:bdr w:val="none" w:sz="0" w:space="0" w:color="auto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5C6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65C60"/>
    <w:rPr>
      <w:vertAlign w:val="superscript"/>
    </w:rPr>
  </w:style>
  <w:style w:type="paragraph" w:styleId="Normlnweb">
    <w:name w:val="Normal (Web)"/>
    <w:basedOn w:val="Normln"/>
    <w:link w:val="NormlnwebChar"/>
    <w:uiPriority w:val="99"/>
    <w:unhideWhenUsed/>
    <w:rsid w:val="00DD5FE5"/>
    <w:pPr>
      <w:spacing w:before="100" w:beforeAutospacing="1" w:after="100" w:afterAutospacing="1" w:line="240" w:lineRule="auto"/>
    </w:pPr>
    <w:rPr>
      <w:rFonts w:eastAsia="Times New Roman"/>
      <w:bdr w:val="none" w:sz="0" w:space="0" w:color="auto"/>
      <w:lang w:eastAsia="cs-CZ"/>
    </w:rPr>
  </w:style>
  <w:style w:type="paragraph" w:styleId="Odstavecseseznamem">
    <w:name w:val="List Paragraph"/>
    <w:basedOn w:val="Normln"/>
    <w:uiPriority w:val="99"/>
    <w:qFormat/>
    <w:rsid w:val="00DD5FE5"/>
    <w:pPr>
      <w:ind w:left="720"/>
      <w:contextualSpacing/>
    </w:pPr>
    <w:rPr>
      <w:rFonts w:eastAsiaTheme="minorHAnsi"/>
      <w:bdr w:val="none" w:sz="0" w:space="0" w:color="auto"/>
    </w:rPr>
  </w:style>
  <w:style w:type="character" w:styleId="Hypertextovodkaz">
    <w:name w:val="Hyperlink"/>
    <w:basedOn w:val="Standardnpsmoodstavce"/>
    <w:uiPriority w:val="99"/>
    <w:unhideWhenUsed/>
    <w:rsid w:val="00DD5FE5"/>
    <w:rPr>
      <w:color w:val="0000FF"/>
      <w:u w:val="single"/>
    </w:rPr>
  </w:style>
  <w:style w:type="character" w:customStyle="1" w:styleId="NormlnwebChar">
    <w:name w:val="Normální (web) Char"/>
    <w:basedOn w:val="Standardnpsmoodstavce"/>
    <w:link w:val="Normlnweb"/>
    <w:uiPriority w:val="99"/>
    <w:locked/>
    <w:rsid w:val="00DD5F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40AFB"/>
  </w:style>
  <w:style w:type="character" w:styleId="Siln">
    <w:name w:val="Strong"/>
    <w:basedOn w:val="Standardnpsmoodstavce"/>
    <w:uiPriority w:val="99"/>
    <w:qFormat/>
    <w:rsid w:val="00340AFB"/>
    <w:rPr>
      <w:b/>
      <w:bCs/>
    </w:rPr>
  </w:style>
  <w:style w:type="paragraph" w:customStyle="1" w:styleId="msobodytext4">
    <w:name w:val="msobodytext4"/>
    <w:rsid w:val="00C75738"/>
    <w:pPr>
      <w:spacing w:after="120" w:line="240" w:lineRule="auto"/>
    </w:pPr>
    <w:rPr>
      <w:rFonts w:ascii="Arial" w:eastAsia="Times New Roman" w:hAnsi="Arial" w:cs="Arial"/>
      <w:color w:val="99CC00"/>
      <w:kern w:val="28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F07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Reichelová</dc:creator>
  <cp:keywords/>
  <dc:description/>
  <cp:lastModifiedBy>Marcela Reichelová</cp:lastModifiedBy>
  <cp:revision>2</cp:revision>
  <dcterms:created xsi:type="dcterms:W3CDTF">2017-08-07T08:46:00Z</dcterms:created>
  <dcterms:modified xsi:type="dcterms:W3CDTF">2017-08-07T08:46:00Z</dcterms:modified>
</cp:coreProperties>
</file>