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DC" w:rsidRPr="007520CB" w:rsidRDefault="00DB60DC" w:rsidP="00DB60DC">
      <w:pPr>
        <w:rPr>
          <w:b/>
          <w:caps/>
        </w:rPr>
      </w:pPr>
      <w:r w:rsidRPr="007520CB">
        <w:rPr>
          <w:b/>
          <w:caps/>
        </w:rPr>
        <w:t>Vzor</w:t>
      </w:r>
      <w:r w:rsidR="00D003E6">
        <w:rPr>
          <w:b/>
          <w:caps/>
        </w:rPr>
        <w:t xml:space="preserve"> 39</w:t>
      </w:r>
      <w:r w:rsidRPr="007520CB">
        <w:rPr>
          <w:rStyle w:val="Znakapoznpodarou"/>
          <w:caps/>
        </w:rPr>
        <w:footnoteReference w:id="1"/>
      </w:r>
      <w:r>
        <w:rPr>
          <w:b/>
          <w:caps/>
        </w:rPr>
        <w:t xml:space="preserve"> </w:t>
      </w:r>
      <w:r w:rsidR="009D17DB">
        <w:rPr>
          <w:b/>
          <w:caps/>
        </w:rPr>
        <w:t>Předžalobní upomínka</w:t>
      </w:r>
      <w:bookmarkStart w:id="0" w:name="_GoBack"/>
      <w:bookmarkEnd w:id="0"/>
    </w:p>
    <w:p w:rsidR="00DB60DC" w:rsidRPr="00251770" w:rsidRDefault="00DB60DC" w:rsidP="00A971D9">
      <w:pPr>
        <w:spacing w:line="240" w:lineRule="auto"/>
      </w:pPr>
      <w:r w:rsidRPr="00251770">
        <w:t>Prodejce s. r. o.</w:t>
      </w:r>
    </w:p>
    <w:p w:rsidR="00DB60DC" w:rsidRPr="00251770" w:rsidRDefault="00DB60DC" w:rsidP="00A971D9">
      <w:pPr>
        <w:spacing w:line="240" w:lineRule="auto"/>
      </w:pPr>
      <w:r w:rsidRPr="00251770">
        <w:t>Horní konec 1, Dolní</w:t>
      </w:r>
    </w:p>
    <w:p w:rsidR="00DB60DC" w:rsidRDefault="00DB60DC" w:rsidP="00A971D9">
      <w:pPr>
        <w:spacing w:line="240" w:lineRule="auto"/>
      </w:pPr>
      <w:r w:rsidRPr="00251770">
        <w:rPr>
          <w:lang w:val="x-none"/>
        </w:rPr>
        <w:t xml:space="preserve">IČ. </w:t>
      </w:r>
      <w:r w:rsidRPr="00251770">
        <w:t>12345678</w:t>
      </w:r>
    </w:p>
    <w:p w:rsidR="00D003E6" w:rsidRPr="00251770" w:rsidRDefault="00D003E6" w:rsidP="00A971D9">
      <w:pPr>
        <w:spacing w:line="240" w:lineRule="auto"/>
      </w:pPr>
    </w:p>
    <w:p w:rsidR="00DB60DC" w:rsidRDefault="00DB60DC" w:rsidP="00DB60DC">
      <w:pPr>
        <w:jc w:val="right"/>
        <w:rPr>
          <w:lang w:eastAsia="cs-CZ"/>
        </w:rPr>
      </w:pPr>
      <w:r w:rsidRPr="00251770">
        <w:rPr>
          <w:lang w:eastAsia="cs-CZ"/>
        </w:rPr>
        <w:t>V</w:t>
      </w:r>
      <w:r>
        <w:rPr>
          <w:lang w:eastAsia="cs-CZ"/>
        </w:rPr>
        <w:t xml:space="preserve"> ………………</w:t>
      </w:r>
      <w:proofErr w:type="gramStart"/>
      <w:r>
        <w:rPr>
          <w:lang w:eastAsia="cs-CZ"/>
        </w:rPr>
        <w:t>….., dne</w:t>
      </w:r>
      <w:proofErr w:type="gramEnd"/>
      <w:r>
        <w:rPr>
          <w:lang w:eastAsia="cs-CZ"/>
        </w:rPr>
        <w:t>…………………………………..</w:t>
      </w:r>
    </w:p>
    <w:p w:rsidR="00D003E6" w:rsidRDefault="00D003E6" w:rsidP="00DB60DC">
      <w:pPr>
        <w:jc w:val="right"/>
        <w:rPr>
          <w:lang w:eastAsia="cs-CZ"/>
        </w:rPr>
      </w:pPr>
    </w:p>
    <w:p w:rsidR="00DB60DC" w:rsidRDefault="00DB60DC" w:rsidP="00DB60DC">
      <w:pPr>
        <w:rPr>
          <w:b/>
        </w:rPr>
      </w:pPr>
      <w:r w:rsidRPr="00DB60DC">
        <w:rPr>
          <w:b/>
        </w:rPr>
        <w:t xml:space="preserve">Věc: </w:t>
      </w:r>
      <w:r w:rsidR="00D003E6">
        <w:rPr>
          <w:b/>
        </w:rPr>
        <w:t>Výzva k úhradě dlužné částky</w:t>
      </w:r>
    </w:p>
    <w:p w:rsidR="00DB60DC" w:rsidRPr="00251770" w:rsidRDefault="00DB60DC" w:rsidP="00D003E6">
      <w:pPr>
        <w:shd w:val="clear" w:color="auto" w:fill="FFFFFF"/>
        <w:spacing w:before="75" w:after="75"/>
        <w:rPr>
          <w:lang w:eastAsia="cs-CZ"/>
        </w:rPr>
      </w:pPr>
      <w:r w:rsidRPr="00251770">
        <w:rPr>
          <w:lang w:eastAsia="cs-CZ"/>
        </w:rPr>
        <w:t xml:space="preserve">Dobrý den, </w:t>
      </w:r>
    </w:p>
    <w:p w:rsidR="00DB60DC" w:rsidRDefault="00DB60DC" w:rsidP="00D003E6">
      <w:pPr>
        <w:rPr>
          <w:color w:val="000000"/>
          <w:lang w:val="x-none"/>
        </w:rPr>
      </w:pPr>
      <w:r>
        <w:rPr>
          <w:lang w:eastAsia="cs-CZ"/>
        </w:rPr>
        <w:t xml:space="preserve">dne </w:t>
      </w:r>
      <w:r w:rsidR="004F09F3">
        <w:rPr>
          <w:b/>
          <w:lang w:eastAsia="cs-CZ"/>
        </w:rPr>
        <w:t>………………</w:t>
      </w:r>
      <w:r>
        <w:rPr>
          <w:lang w:eastAsia="cs-CZ"/>
        </w:rPr>
        <w:t xml:space="preserve"> jsem ve Vašem e-</w:t>
      </w:r>
      <w:proofErr w:type="spellStart"/>
      <w:r>
        <w:rPr>
          <w:lang w:eastAsia="cs-CZ"/>
        </w:rPr>
        <w:t>shopu</w:t>
      </w:r>
      <w:proofErr w:type="spellEnd"/>
      <w:r>
        <w:rPr>
          <w:lang w:eastAsia="cs-CZ"/>
        </w:rPr>
        <w:t>……….</w:t>
      </w:r>
      <w:r w:rsidR="00A971D9">
        <w:rPr>
          <w:lang w:eastAsia="cs-CZ"/>
        </w:rPr>
        <w:t>……………… zakoupil/a ……………………</w:t>
      </w:r>
      <w:r w:rsidRPr="00251770">
        <w:rPr>
          <w:lang w:eastAsia="cs-CZ"/>
        </w:rPr>
        <w:t>……(</w:t>
      </w:r>
      <w:r w:rsidRPr="00251770">
        <w:rPr>
          <w:i/>
          <w:color w:val="000000"/>
        </w:rPr>
        <w:t>zboží)</w:t>
      </w:r>
      <w:r>
        <w:rPr>
          <w:i/>
          <w:color w:val="000000"/>
        </w:rPr>
        <w:t xml:space="preserve"> </w:t>
      </w:r>
      <w:r w:rsidRPr="00251770">
        <w:rPr>
          <w:color w:val="000000"/>
          <w:lang w:val="x-none"/>
        </w:rPr>
        <w:t>za </w:t>
      </w:r>
      <w:r>
        <w:rPr>
          <w:color w:val="000000"/>
        </w:rPr>
        <w:t>…………………</w:t>
      </w:r>
      <w:proofErr w:type="gramStart"/>
      <w:r>
        <w:rPr>
          <w:color w:val="000000"/>
        </w:rPr>
        <w:t>…..</w:t>
      </w:r>
      <w:r w:rsidRPr="00251770">
        <w:rPr>
          <w:color w:val="000000"/>
          <w:lang w:val="x-none"/>
        </w:rPr>
        <w:t>Kč</w:t>
      </w:r>
      <w:proofErr w:type="gramEnd"/>
      <w:r>
        <w:rPr>
          <w:color w:val="000000"/>
        </w:rPr>
        <w:t xml:space="preserve"> včetně DPH</w:t>
      </w:r>
      <w:r w:rsidRPr="00251770">
        <w:rPr>
          <w:color w:val="000000"/>
        </w:rPr>
        <w:t xml:space="preserve"> </w:t>
      </w:r>
      <w:r w:rsidRPr="00251770">
        <w:rPr>
          <w:i/>
          <w:color w:val="000000"/>
        </w:rPr>
        <w:t>(kupní cena</w:t>
      </w:r>
      <w:r w:rsidRPr="00251770">
        <w:rPr>
          <w:color w:val="000000"/>
        </w:rPr>
        <w:t>)</w:t>
      </w:r>
      <w:r w:rsidRPr="00251770">
        <w:rPr>
          <w:color w:val="000000"/>
          <w:lang w:val="x-none"/>
        </w:rPr>
        <w:t>.</w:t>
      </w:r>
    </w:p>
    <w:p w:rsidR="00D84E2E" w:rsidRDefault="00DB60DC" w:rsidP="00D003E6">
      <w:pPr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V souladu s </w:t>
      </w:r>
      <w:r w:rsidRPr="00DB60DC">
        <w:rPr>
          <w:rFonts w:eastAsia="Times New Roman"/>
          <w:color w:val="000000"/>
          <w:lang w:eastAsia="cs-CZ"/>
        </w:rPr>
        <w:t xml:space="preserve">§ 1829 </w:t>
      </w:r>
      <w:r>
        <w:rPr>
          <w:rFonts w:eastAsia="Times New Roman"/>
          <w:color w:val="000000"/>
          <w:lang w:eastAsia="cs-CZ"/>
        </w:rPr>
        <w:t>odst. 1</w:t>
      </w:r>
      <w:r w:rsidRPr="00DB60DC">
        <w:rPr>
          <w:rFonts w:eastAsia="Times New Roman"/>
          <w:color w:val="000000"/>
          <w:lang w:eastAsia="cs-CZ"/>
        </w:rPr>
        <w:t xml:space="preserve"> zákona č. 89/2012 Sb., o</w:t>
      </w:r>
      <w:r>
        <w:rPr>
          <w:rFonts w:eastAsia="Times New Roman"/>
          <w:color w:val="000000"/>
          <w:lang w:eastAsia="cs-CZ"/>
        </w:rPr>
        <w:t>bčanský zákoník, jsem</w:t>
      </w:r>
      <w:r w:rsidRPr="00DB60DC">
        <w:rPr>
          <w:rFonts w:eastAsia="Times New Roman"/>
          <w:color w:val="000000"/>
          <w:lang w:eastAsia="cs-CZ"/>
        </w:rPr>
        <w:t xml:space="preserve"> </w:t>
      </w:r>
      <w:r w:rsidR="00A971D9">
        <w:rPr>
          <w:rFonts w:eastAsia="Times New Roman"/>
          <w:color w:val="000000"/>
          <w:lang w:eastAsia="cs-CZ"/>
        </w:rPr>
        <w:t xml:space="preserve">ve 14 denní lhůtě, konkrétně </w:t>
      </w:r>
      <w:proofErr w:type="gramStart"/>
      <w:r w:rsidRPr="00DB60DC">
        <w:rPr>
          <w:rFonts w:eastAsia="Times New Roman"/>
          <w:color w:val="000000"/>
          <w:lang w:eastAsia="cs-CZ"/>
        </w:rPr>
        <w:t>dne .........</w:t>
      </w:r>
      <w:r>
        <w:rPr>
          <w:rFonts w:eastAsia="Times New Roman"/>
          <w:color w:val="000000"/>
          <w:lang w:eastAsia="cs-CZ"/>
        </w:rPr>
        <w:t>............... předala</w:t>
      </w:r>
      <w:proofErr w:type="gramEnd"/>
      <w:r>
        <w:rPr>
          <w:rFonts w:eastAsia="Times New Roman"/>
          <w:color w:val="000000"/>
          <w:lang w:eastAsia="cs-CZ"/>
        </w:rPr>
        <w:t xml:space="preserve"> k poštovní přepravě písemné odstoupení od kupní smlouvy</w:t>
      </w:r>
      <w:r w:rsidRPr="00DB60DC">
        <w:rPr>
          <w:rFonts w:eastAsia="Times New Roman"/>
          <w:color w:val="000000"/>
          <w:lang w:eastAsia="cs-CZ"/>
        </w:rPr>
        <w:t xml:space="preserve"> a </w:t>
      </w:r>
      <w:r>
        <w:rPr>
          <w:rFonts w:eastAsia="Times New Roman"/>
          <w:color w:val="000000"/>
          <w:lang w:eastAsia="cs-CZ"/>
        </w:rPr>
        <w:t xml:space="preserve">současně </w:t>
      </w:r>
      <w:r w:rsidR="00A971D9">
        <w:rPr>
          <w:rFonts w:eastAsia="Times New Roman"/>
          <w:color w:val="000000"/>
          <w:lang w:eastAsia="cs-CZ"/>
        </w:rPr>
        <w:t>vrátil/la</w:t>
      </w:r>
      <w:r>
        <w:rPr>
          <w:rFonts w:eastAsia="Times New Roman"/>
          <w:color w:val="000000"/>
          <w:lang w:eastAsia="cs-CZ"/>
        </w:rPr>
        <w:t xml:space="preserve"> </w:t>
      </w:r>
      <w:r w:rsidRPr="00DB60DC">
        <w:rPr>
          <w:rFonts w:eastAsia="Times New Roman"/>
          <w:color w:val="000000"/>
          <w:lang w:eastAsia="cs-CZ"/>
        </w:rPr>
        <w:t xml:space="preserve">zboží na </w:t>
      </w:r>
      <w:r>
        <w:rPr>
          <w:rFonts w:eastAsia="Times New Roman"/>
          <w:color w:val="000000"/>
          <w:lang w:eastAsia="cs-CZ"/>
        </w:rPr>
        <w:t xml:space="preserve">adresu </w:t>
      </w:r>
      <w:r w:rsidRPr="00DB60DC">
        <w:rPr>
          <w:rFonts w:eastAsia="Times New Roman"/>
          <w:color w:val="000000"/>
          <w:lang w:eastAsia="cs-CZ"/>
        </w:rPr>
        <w:t>uvedenou</w:t>
      </w:r>
      <w:r>
        <w:rPr>
          <w:rFonts w:eastAsia="Times New Roman"/>
          <w:color w:val="000000"/>
          <w:lang w:eastAsia="cs-CZ"/>
        </w:rPr>
        <w:t xml:space="preserve"> v poučení o právu na odstoupení, tedy………………………………………..</w:t>
      </w:r>
      <w:r w:rsidRPr="00DB60DC">
        <w:rPr>
          <w:rFonts w:eastAsia="Times New Roman"/>
          <w:color w:val="000000"/>
          <w:lang w:eastAsia="cs-CZ"/>
        </w:rPr>
        <w:t xml:space="preserve">. </w:t>
      </w:r>
      <w:r>
        <w:rPr>
          <w:rFonts w:eastAsia="Times New Roman"/>
          <w:color w:val="000000"/>
          <w:lang w:eastAsia="cs-CZ"/>
        </w:rPr>
        <w:t>Podle</w:t>
      </w:r>
      <w:r w:rsidR="00D84E2E">
        <w:rPr>
          <w:rFonts w:eastAsia="Times New Roman"/>
          <w:color w:val="000000"/>
          <w:lang w:eastAsia="cs-CZ"/>
        </w:rPr>
        <w:t xml:space="preserve"> vrácené </w:t>
      </w:r>
      <w:r>
        <w:rPr>
          <w:rFonts w:eastAsia="Times New Roman"/>
          <w:color w:val="000000"/>
          <w:lang w:eastAsia="cs-CZ"/>
        </w:rPr>
        <w:t>dodejky Vám mé odstoupení a zboží bylo</w:t>
      </w:r>
      <w:r w:rsidR="00D84E2E">
        <w:rPr>
          <w:rFonts w:eastAsia="Times New Roman"/>
          <w:color w:val="000000"/>
          <w:lang w:eastAsia="cs-CZ"/>
        </w:rPr>
        <w:t xml:space="preserve"> doručeno</w:t>
      </w:r>
      <w:r w:rsidRPr="00DB60DC">
        <w:rPr>
          <w:rFonts w:eastAsia="Times New Roman"/>
          <w:color w:val="000000"/>
          <w:lang w:eastAsia="cs-CZ"/>
        </w:rPr>
        <w:t xml:space="preserve"> </w:t>
      </w:r>
      <w:proofErr w:type="gramStart"/>
      <w:r w:rsidRPr="00DB60DC">
        <w:rPr>
          <w:rFonts w:eastAsia="Times New Roman"/>
          <w:color w:val="000000"/>
          <w:lang w:eastAsia="cs-CZ"/>
        </w:rPr>
        <w:t>dne .............</w:t>
      </w:r>
      <w:proofErr w:type="gramEnd"/>
    </w:p>
    <w:p w:rsidR="00D003E6" w:rsidRDefault="00D84E2E" w:rsidP="00D003E6">
      <w:pPr>
        <w:shd w:val="clear" w:color="auto" w:fill="FFFFFF"/>
        <w:spacing w:before="75" w:after="75"/>
        <w:rPr>
          <w:rFonts w:eastAsia="Times New Roman"/>
          <w:color w:val="000000"/>
          <w:lang w:eastAsia="cs-CZ"/>
        </w:rPr>
      </w:pPr>
      <w:r w:rsidRPr="00DB60DC">
        <w:rPr>
          <w:rFonts w:eastAsia="Times New Roman"/>
          <w:color w:val="000000"/>
          <w:lang w:eastAsia="cs-CZ"/>
        </w:rPr>
        <w:t xml:space="preserve">V důsledku mého odstoupení od smlouvy jsem požadovala vrátit </w:t>
      </w:r>
      <w:r>
        <w:rPr>
          <w:rFonts w:eastAsia="Times New Roman"/>
          <w:color w:val="000000"/>
          <w:lang w:eastAsia="cs-CZ"/>
        </w:rPr>
        <w:t>bezhotovostním převodem</w:t>
      </w:r>
      <w:r w:rsidRPr="00DB60DC">
        <w:rPr>
          <w:rFonts w:eastAsia="Times New Roman"/>
          <w:color w:val="000000"/>
          <w:lang w:eastAsia="cs-CZ"/>
        </w:rPr>
        <w:t xml:space="preserve"> kupní cenu </w:t>
      </w:r>
      <w:r w:rsidR="00D003E6">
        <w:rPr>
          <w:rFonts w:eastAsia="Times New Roman"/>
          <w:color w:val="000000"/>
          <w:lang w:eastAsia="cs-CZ"/>
        </w:rPr>
        <w:t>…………</w:t>
      </w:r>
      <w:r w:rsidRPr="00DB60DC">
        <w:rPr>
          <w:rFonts w:eastAsia="Times New Roman"/>
          <w:color w:val="000000"/>
          <w:lang w:eastAsia="cs-CZ"/>
        </w:rPr>
        <w:t>..............</w:t>
      </w:r>
      <w:r>
        <w:rPr>
          <w:rFonts w:eastAsia="Times New Roman"/>
          <w:color w:val="000000"/>
          <w:lang w:eastAsia="cs-CZ"/>
        </w:rPr>
        <w:t>.....</w:t>
      </w:r>
      <w:r w:rsidRPr="00DB60DC">
        <w:rPr>
          <w:rFonts w:eastAsia="Times New Roman"/>
          <w:color w:val="000000"/>
          <w:lang w:eastAsia="cs-CZ"/>
        </w:rPr>
        <w:t>.</w:t>
      </w:r>
      <w:r w:rsidR="00A971D9">
        <w:rPr>
          <w:rFonts w:eastAsia="Times New Roman"/>
          <w:color w:val="000000"/>
          <w:lang w:eastAsia="cs-CZ"/>
        </w:rPr>
        <w:t>Kč</w:t>
      </w:r>
      <w:r w:rsidRPr="00DB60DC">
        <w:rPr>
          <w:rFonts w:eastAsia="Times New Roman"/>
          <w:color w:val="000000"/>
          <w:lang w:eastAsia="cs-CZ"/>
        </w:rPr>
        <w:t xml:space="preserve"> společně s nákl</w:t>
      </w:r>
      <w:r>
        <w:rPr>
          <w:rFonts w:eastAsia="Times New Roman"/>
          <w:color w:val="000000"/>
          <w:lang w:eastAsia="cs-CZ"/>
        </w:rPr>
        <w:t>a</w:t>
      </w:r>
      <w:r w:rsidR="00D003E6">
        <w:rPr>
          <w:rFonts w:eastAsia="Times New Roman"/>
          <w:color w:val="000000"/>
          <w:lang w:eastAsia="cs-CZ"/>
        </w:rPr>
        <w:t>dy na dodání zboží, c</w:t>
      </w:r>
      <w:r w:rsidRPr="00DB60DC">
        <w:rPr>
          <w:rFonts w:eastAsia="Times New Roman"/>
          <w:color w:val="000000"/>
          <w:lang w:eastAsia="cs-CZ"/>
        </w:rPr>
        <w:t>elkem</w:t>
      </w:r>
      <w:r w:rsidR="00D003E6">
        <w:rPr>
          <w:rFonts w:eastAsia="Times New Roman"/>
          <w:color w:val="000000"/>
          <w:lang w:eastAsia="cs-CZ"/>
        </w:rPr>
        <w:t xml:space="preserve"> </w:t>
      </w:r>
      <w:proofErr w:type="gramStart"/>
      <w:r w:rsidR="00D003E6">
        <w:rPr>
          <w:rFonts w:eastAsia="Times New Roman"/>
          <w:color w:val="000000"/>
          <w:lang w:eastAsia="cs-CZ"/>
        </w:rPr>
        <w:t>tedy</w:t>
      </w:r>
      <w:r w:rsidRPr="00DB60DC">
        <w:rPr>
          <w:rFonts w:eastAsia="Times New Roman"/>
          <w:color w:val="000000"/>
          <w:lang w:eastAsia="cs-CZ"/>
        </w:rPr>
        <w:t xml:space="preserve"> .................</w:t>
      </w:r>
      <w:r w:rsidR="00A971D9">
        <w:rPr>
          <w:rFonts w:eastAsia="Times New Roman"/>
          <w:color w:val="000000"/>
          <w:lang w:eastAsia="cs-CZ"/>
        </w:rPr>
        <w:t>. Kč</w:t>
      </w:r>
      <w:proofErr w:type="gramEnd"/>
      <w:r>
        <w:rPr>
          <w:rFonts w:eastAsia="Times New Roman"/>
          <w:color w:val="000000"/>
          <w:lang w:eastAsia="cs-CZ"/>
        </w:rPr>
        <w:t>.</w:t>
      </w:r>
      <w:r w:rsidRPr="00DB60DC">
        <w:rPr>
          <w:rFonts w:eastAsia="Times New Roman"/>
          <w:color w:val="000000"/>
          <w:lang w:eastAsia="cs-CZ"/>
        </w:rPr>
        <w:t xml:space="preserve"> </w:t>
      </w:r>
      <w:r w:rsidR="00D003E6">
        <w:rPr>
          <w:rFonts w:eastAsia="Times New Roman"/>
          <w:color w:val="000000"/>
          <w:lang w:eastAsia="cs-CZ"/>
        </w:rPr>
        <w:t>Do dnešního dne mi kupní cena nebyla vrácena, přestože Zákon stanoví lhůtu pro vrácení kupní ceny 14 dní. Jste tedy již více než měsíc v prodlení.</w:t>
      </w:r>
    </w:p>
    <w:p w:rsidR="00D003E6" w:rsidRDefault="00D003E6" w:rsidP="00D84E2E">
      <w:pPr>
        <w:shd w:val="clear" w:color="auto" w:fill="FFFFFF"/>
        <w:spacing w:before="75" w:after="75" w:line="276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Důrazně žádám o úhradu výše uvedeného dluhu ve výši………………………s příslušenstvím na můj účet číslo……………………………</w:t>
      </w:r>
      <w:proofErr w:type="gramStart"/>
      <w:r>
        <w:rPr>
          <w:rFonts w:eastAsia="Times New Roman"/>
          <w:color w:val="000000"/>
          <w:lang w:eastAsia="cs-CZ"/>
        </w:rPr>
        <w:t>….., a to</w:t>
      </w:r>
      <w:proofErr w:type="gramEnd"/>
      <w:r>
        <w:rPr>
          <w:rFonts w:eastAsia="Times New Roman"/>
          <w:color w:val="000000"/>
          <w:lang w:eastAsia="cs-CZ"/>
        </w:rPr>
        <w:t xml:space="preserve"> nejpozději do………………………………</w:t>
      </w:r>
    </w:p>
    <w:p w:rsidR="00D003E6" w:rsidRDefault="00D003E6" w:rsidP="00D003E6">
      <w:pPr>
        <w:shd w:val="clear" w:color="auto" w:fill="FFFFFF"/>
        <w:spacing w:after="0"/>
        <w:rPr>
          <w:rFonts w:eastAsia="Times New Roman"/>
          <w:lang w:eastAsia="cs-CZ"/>
        </w:rPr>
      </w:pPr>
      <w:r w:rsidRPr="00D003E6">
        <w:rPr>
          <w:rFonts w:eastAsia="Times New Roman"/>
          <w:lang w:eastAsia="cs-CZ"/>
        </w:rPr>
        <w:t xml:space="preserve">Pro případ, že by z Vaší strany nedošlo k dobrovolnému splnění výše uvedených povinností, považujte tuto výzvu za výzvu </w:t>
      </w:r>
      <w:proofErr w:type="spellStart"/>
      <w:r w:rsidRPr="00D003E6">
        <w:rPr>
          <w:rFonts w:eastAsia="Times New Roman"/>
          <w:lang w:eastAsia="cs-CZ"/>
        </w:rPr>
        <w:t>předžalobní</w:t>
      </w:r>
      <w:proofErr w:type="spellEnd"/>
      <w:r w:rsidRPr="00D003E6">
        <w:rPr>
          <w:rFonts w:eastAsia="Times New Roman"/>
          <w:lang w:eastAsia="cs-CZ"/>
        </w:rPr>
        <w:t xml:space="preserve"> ve smyslu ustanovení § 142a zákona č. 99/1963 Sb., občanského soudního řádu. Dovoluji si Vás upozornit, že v případě Vaší nečinnosti bude má klientka nucena postupovat k domožení se svých práv soudní cestou. V takovém případě bude </w:t>
      </w:r>
      <w:r w:rsidRPr="00D003E6">
        <w:rPr>
          <w:rFonts w:eastAsia="Times New Roman"/>
          <w:lang w:eastAsia="cs-CZ"/>
        </w:rPr>
        <w:lastRenderedPageBreak/>
        <w:t>má klientka požadovat též úroky z prodlení a náhradu nákladů soudního a</w:t>
      </w:r>
      <w:r>
        <w:rPr>
          <w:rFonts w:eastAsia="Times New Roman"/>
          <w:lang w:eastAsia="cs-CZ"/>
        </w:rPr>
        <w:t xml:space="preserve"> případně též exekučního řízení</w:t>
      </w:r>
    </w:p>
    <w:p w:rsidR="00D003E6" w:rsidRDefault="00D003E6" w:rsidP="00D003E6">
      <w:pPr>
        <w:shd w:val="clear" w:color="auto" w:fill="FFFFFF"/>
        <w:spacing w:after="0"/>
        <w:rPr>
          <w:rFonts w:eastAsia="Times New Roman"/>
          <w:lang w:eastAsia="cs-CZ"/>
        </w:rPr>
      </w:pPr>
    </w:p>
    <w:p w:rsidR="00D003E6" w:rsidRDefault="00D003E6" w:rsidP="00D003E6">
      <w:pPr>
        <w:shd w:val="clear" w:color="auto" w:fill="FFFFFF"/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 pozdravem</w:t>
      </w:r>
    </w:p>
    <w:p w:rsidR="00D003E6" w:rsidRDefault="00D003E6" w:rsidP="00D003E6">
      <w:pPr>
        <w:shd w:val="clear" w:color="auto" w:fill="FFFFFF"/>
        <w:spacing w:after="0"/>
        <w:rPr>
          <w:rFonts w:eastAsia="Times New Roman"/>
          <w:lang w:eastAsia="cs-CZ"/>
        </w:rPr>
      </w:pPr>
    </w:p>
    <w:p w:rsidR="00D003E6" w:rsidRDefault="00D003E6" w:rsidP="00D003E6">
      <w:pPr>
        <w:shd w:val="clear" w:color="auto" w:fill="FFFFFF"/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Jméno a příjmení:……………………………………………</w:t>
      </w:r>
    </w:p>
    <w:p w:rsidR="00D003E6" w:rsidRDefault="00D003E6" w:rsidP="00D003E6">
      <w:pPr>
        <w:shd w:val="clear" w:color="auto" w:fill="FFFFFF"/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Adresa:………………………………………………………</w:t>
      </w:r>
    </w:p>
    <w:p w:rsidR="00D003E6" w:rsidRPr="00D003E6" w:rsidRDefault="00D003E6" w:rsidP="00D003E6">
      <w:pPr>
        <w:shd w:val="clear" w:color="auto" w:fill="FFFFFF"/>
        <w:spacing w:after="0"/>
        <w:rPr>
          <w:rFonts w:eastAsia="Times New Roman"/>
          <w:lang w:eastAsia="cs-CZ"/>
        </w:rPr>
      </w:pPr>
    </w:p>
    <w:p w:rsidR="00D003E6" w:rsidRPr="00D003E6" w:rsidRDefault="00D003E6" w:rsidP="00D003E6">
      <w:pPr>
        <w:shd w:val="clear" w:color="auto" w:fill="FFFFFF"/>
        <w:spacing w:after="120" w:line="240" w:lineRule="auto"/>
        <w:jc w:val="left"/>
        <w:rPr>
          <w:rFonts w:ascii="Verdana" w:eastAsia="Times New Roman" w:hAnsi="Verdana"/>
          <w:color w:val="646464"/>
          <w:sz w:val="17"/>
          <w:szCs w:val="17"/>
          <w:lang w:eastAsia="cs-CZ"/>
        </w:rPr>
      </w:pPr>
      <w:r>
        <w:rPr>
          <w:rFonts w:ascii="Verdana" w:eastAsia="Times New Roman" w:hAnsi="Verdana"/>
          <w:color w:val="646464"/>
          <w:sz w:val="17"/>
          <w:szCs w:val="17"/>
          <w:lang w:eastAsia="cs-CZ"/>
        </w:rPr>
        <w:t xml:space="preserve">                                                                                          </w:t>
      </w:r>
    </w:p>
    <w:p w:rsidR="00D003E6" w:rsidRDefault="00D84E2E" w:rsidP="00D84E2E">
      <w:pPr>
        <w:shd w:val="clear" w:color="auto" w:fill="FFFFFF"/>
        <w:spacing w:before="75" w:after="75" w:line="240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Přílohy: </w:t>
      </w:r>
    </w:p>
    <w:p w:rsidR="00D84E2E" w:rsidRDefault="00D003E6" w:rsidP="00D003E6">
      <w:pPr>
        <w:shd w:val="clear" w:color="auto" w:fill="FFFFFF"/>
        <w:spacing w:before="75" w:after="75" w:line="240" w:lineRule="auto"/>
        <w:jc w:val="left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Kopie kupní smlouvy</w:t>
      </w:r>
      <w:r w:rsidR="00D84E2E">
        <w:rPr>
          <w:rFonts w:eastAsia="Times New Roman"/>
          <w:color w:val="000000"/>
          <w:lang w:eastAsia="cs-CZ"/>
        </w:rPr>
        <w:br/>
        <w:t xml:space="preserve">Kopie </w:t>
      </w:r>
      <w:r w:rsidR="00D84E2E" w:rsidRPr="00DB60DC">
        <w:rPr>
          <w:rFonts w:eastAsia="Times New Roman"/>
          <w:color w:val="000000"/>
          <w:lang w:eastAsia="cs-CZ"/>
        </w:rPr>
        <w:t xml:space="preserve">Odstoupení od </w:t>
      </w:r>
      <w:r w:rsidR="00D84E2E">
        <w:rPr>
          <w:rFonts w:eastAsia="Times New Roman"/>
          <w:color w:val="000000"/>
          <w:lang w:eastAsia="cs-CZ"/>
        </w:rPr>
        <w:t xml:space="preserve">smlouvy ze </w:t>
      </w:r>
      <w:proofErr w:type="gramStart"/>
      <w:r w:rsidR="00D84E2E">
        <w:rPr>
          <w:rFonts w:eastAsia="Times New Roman"/>
          <w:color w:val="000000"/>
          <w:lang w:eastAsia="cs-CZ"/>
        </w:rPr>
        <w:t>dne ................</w:t>
      </w:r>
      <w:r w:rsidR="00D84E2E" w:rsidRPr="00DB60DC">
        <w:rPr>
          <w:rFonts w:eastAsia="Times New Roman"/>
          <w:color w:val="000000"/>
          <w:lang w:eastAsia="cs-CZ"/>
        </w:rPr>
        <w:t>...</w:t>
      </w:r>
      <w:proofErr w:type="gramEnd"/>
    </w:p>
    <w:p w:rsidR="00D003E6" w:rsidRDefault="00D003E6" w:rsidP="00D84E2E">
      <w:pPr>
        <w:shd w:val="clear" w:color="auto" w:fill="FFFFFF"/>
        <w:spacing w:before="75" w:after="75" w:line="240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Kopie Dokladu prokazující vrácení zboží</w:t>
      </w:r>
    </w:p>
    <w:p w:rsidR="00FC2F3E" w:rsidRDefault="00FC2F3E" w:rsidP="00A971D9">
      <w:pPr>
        <w:shd w:val="clear" w:color="auto" w:fill="FFFFFF"/>
        <w:spacing w:before="75" w:after="75" w:line="240" w:lineRule="auto"/>
      </w:pPr>
    </w:p>
    <w:sectPr w:rsidR="00FC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E3" w:rsidRDefault="00F30AE3" w:rsidP="00DB60DC">
      <w:pPr>
        <w:spacing w:after="0" w:line="240" w:lineRule="auto"/>
      </w:pPr>
      <w:r>
        <w:separator/>
      </w:r>
    </w:p>
  </w:endnote>
  <w:endnote w:type="continuationSeparator" w:id="0">
    <w:p w:rsidR="00F30AE3" w:rsidRDefault="00F30AE3" w:rsidP="00DB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E3" w:rsidRDefault="00F30AE3" w:rsidP="00DB60DC">
      <w:pPr>
        <w:spacing w:after="0" w:line="240" w:lineRule="auto"/>
      </w:pPr>
      <w:r>
        <w:separator/>
      </w:r>
    </w:p>
  </w:footnote>
  <w:footnote w:type="continuationSeparator" w:id="0">
    <w:p w:rsidR="00F30AE3" w:rsidRDefault="00F30AE3" w:rsidP="00DB60DC">
      <w:pPr>
        <w:spacing w:after="0" w:line="240" w:lineRule="auto"/>
      </w:pPr>
      <w:r>
        <w:continuationSeparator/>
      </w:r>
    </w:p>
  </w:footnote>
  <w:footnote w:id="1">
    <w:p w:rsidR="00DB60DC" w:rsidRDefault="00DB60DC" w:rsidP="00DB60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561D4">
        <w:rPr>
          <w:shd w:val="clear" w:color="auto" w:fill="FFFFFF"/>
        </w:rPr>
        <w:t xml:space="preserve">UPOZORNĚNÍ: Veškeré uvedené informace a doporučení, mají pouze obecnou povahu, a proto je není možno vždy a bezvýhradně aplikovat na konkrétní případy. S ohledem na to, Sdružení obrany spotřebitelů Moravy a Slezska, z. </w:t>
      </w:r>
      <w:proofErr w:type="gramStart"/>
      <w:r w:rsidRPr="003561D4">
        <w:rPr>
          <w:shd w:val="clear" w:color="auto" w:fill="FFFFFF"/>
        </w:rPr>
        <w:t>s.</w:t>
      </w:r>
      <w:proofErr w:type="gramEnd"/>
      <w:r w:rsidRPr="003561D4">
        <w:rPr>
          <w:shd w:val="clear" w:color="auto" w:fill="FFFFFF"/>
        </w:rPr>
        <w:t xml:space="preserve"> nemůže převzít jakoukoli odpovědnost za aplikaci informací, doporučení a vzorů uvedených v tomto materiálu na specifické případy bez vyhledání odborné konzultace!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F6"/>
    <w:rsid w:val="004F09F3"/>
    <w:rsid w:val="009D17DB"/>
    <w:rsid w:val="00A971D9"/>
    <w:rsid w:val="00AF601E"/>
    <w:rsid w:val="00B714E9"/>
    <w:rsid w:val="00D003E6"/>
    <w:rsid w:val="00D84E2E"/>
    <w:rsid w:val="00DB60DC"/>
    <w:rsid w:val="00EC71F6"/>
    <w:rsid w:val="00F30AE3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838A0-E540-471B-805B-1F5A5EBB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0DC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DB60DC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0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6">
    <w:name w:val="l6"/>
    <w:basedOn w:val="Normln"/>
    <w:rsid w:val="00DB60DC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B60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B60DC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60DC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DB60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B60DC"/>
    <w:pPr>
      <w:spacing w:before="100" w:beforeAutospacing="1" w:after="100" w:afterAutospacing="1" w:line="240" w:lineRule="auto"/>
      <w:jc w:val="left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DB60DC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03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2018-02-08T14:29:00Z</dcterms:created>
  <dcterms:modified xsi:type="dcterms:W3CDTF">2018-02-08T14:29:00Z</dcterms:modified>
</cp:coreProperties>
</file>